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5D" w:rsidRPr="00804D5D" w:rsidRDefault="00804D5D" w:rsidP="00804D5D">
      <w:pPr>
        <w:tabs>
          <w:tab w:val="left" w:pos="142"/>
          <w:tab w:val="left" w:pos="567"/>
          <w:tab w:val="left" w:pos="851"/>
        </w:tabs>
        <w:spacing w:after="0"/>
        <w:jc w:val="center"/>
        <w:rPr>
          <w:rFonts w:ascii="Times New Roman" w:hAnsi="Times New Roman" w:cs="Times New Roman"/>
          <w:sz w:val="20"/>
          <w:szCs w:val="20"/>
        </w:rPr>
      </w:pPr>
      <w:r w:rsidRPr="00804D5D">
        <w:rPr>
          <w:rFonts w:ascii="Times New Roman" w:hAnsi="Times New Roman" w:cs="Times New Roman"/>
          <w:sz w:val="20"/>
          <w:szCs w:val="20"/>
        </w:rPr>
        <w:t>МУНИЦИПАЛЬНОЕ БЮДЖЕТНОЕ ОБЩЕОБРАЗОВАТЕЛЬНОЕ УЧРЕЖДЕНИЕ</w:t>
      </w:r>
    </w:p>
    <w:p w:rsidR="00804D5D" w:rsidRPr="00804D5D" w:rsidRDefault="00804D5D" w:rsidP="00804D5D">
      <w:pPr>
        <w:tabs>
          <w:tab w:val="left" w:pos="142"/>
          <w:tab w:val="left" w:pos="567"/>
          <w:tab w:val="left" w:pos="851"/>
        </w:tabs>
        <w:spacing w:after="0"/>
        <w:jc w:val="center"/>
        <w:rPr>
          <w:rFonts w:ascii="Times New Roman" w:hAnsi="Times New Roman" w:cs="Times New Roman"/>
          <w:sz w:val="20"/>
          <w:szCs w:val="20"/>
        </w:rPr>
      </w:pPr>
      <w:r w:rsidRPr="00804D5D">
        <w:rPr>
          <w:rFonts w:ascii="Times New Roman" w:hAnsi="Times New Roman" w:cs="Times New Roman"/>
          <w:sz w:val="20"/>
          <w:szCs w:val="20"/>
        </w:rPr>
        <w:t>«СРЕДНЯЯ ОБЩЕОБРАЗОВАТЕЛЬНАЯ ШКОЛА №1</w:t>
      </w:r>
      <w:r w:rsidR="00993511">
        <w:rPr>
          <w:rFonts w:ascii="Times New Roman" w:hAnsi="Times New Roman" w:cs="Times New Roman"/>
          <w:sz w:val="20"/>
          <w:szCs w:val="20"/>
        </w:rPr>
        <w:t>6</w:t>
      </w:r>
      <w:r w:rsidRPr="00804D5D">
        <w:rPr>
          <w:rFonts w:ascii="Times New Roman" w:hAnsi="Times New Roman" w:cs="Times New Roman"/>
          <w:sz w:val="20"/>
          <w:szCs w:val="20"/>
        </w:rPr>
        <w:t>»</w:t>
      </w:r>
    </w:p>
    <w:p w:rsidR="00804D5D" w:rsidRPr="00804D5D" w:rsidRDefault="00804D5D" w:rsidP="00804D5D">
      <w:pPr>
        <w:tabs>
          <w:tab w:val="left" w:pos="142"/>
          <w:tab w:val="left" w:pos="567"/>
          <w:tab w:val="left" w:pos="851"/>
        </w:tabs>
        <w:spacing w:after="0"/>
        <w:jc w:val="center"/>
        <w:rPr>
          <w:rFonts w:ascii="Times New Roman" w:hAnsi="Times New Roman" w:cs="Times New Roman"/>
          <w:sz w:val="20"/>
          <w:szCs w:val="20"/>
        </w:rPr>
      </w:pPr>
      <w:r w:rsidRPr="00804D5D">
        <w:rPr>
          <w:rFonts w:ascii="Times New Roman" w:hAnsi="Times New Roman" w:cs="Times New Roman"/>
          <w:sz w:val="20"/>
          <w:szCs w:val="20"/>
        </w:rPr>
        <w:t>Г. УСОЛЬЕ-СИБИРСКОЕ   ИРКУТСКОЙ ОБЛАСТИ</w:t>
      </w:r>
    </w:p>
    <w:p w:rsidR="00804D5D" w:rsidRDefault="00804D5D" w:rsidP="00804D5D">
      <w:pPr>
        <w:pStyle w:val="a3"/>
        <w:spacing w:before="73"/>
        <w:ind w:left="572" w:firstLine="709"/>
        <w:rPr>
          <w:sz w:val="28"/>
          <w:szCs w:val="28"/>
        </w:rPr>
      </w:pPr>
    </w:p>
    <w:p w:rsidR="00A515B2" w:rsidRPr="00804D5D" w:rsidRDefault="008C080B" w:rsidP="00804D5D">
      <w:pPr>
        <w:pStyle w:val="a3"/>
        <w:spacing w:before="73"/>
        <w:ind w:left="572" w:firstLine="709"/>
        <w:rPr>
          <w:sz w:val="28"/>
          <w:szCs w:val="28"/>
        </w:rPr>
      </w:pPr>
      <w:r w:rsidRPr="00804D5D">
        <w:rPr>
          <w:sz w:val="28"/>
          <w:szCs w:val="28"/>
        </w:rPr>
        <w:t xml:space="preserve">Система работы с родителями </w:t>
      </w:r>
    </w:p>
    <w:p w:rsidR="008C080B" w:rsidRPr="00804D5D" w:rsidRDefault="008C080B" w:rsidP="00804D5D">
      <w:pPr>
        <w:pStyle w:val="a3"/>
        <w:spacing w:before="73"/>
        <w:ind w:left="572" w:firstLine="709"/>
        <w:rPr>
          <w:sz w:val="28"/>
          <w:szCs w:val="28"/>
        </w:rPr>
      </w:pPr>
      <w:r w:rsidRPr="00804D5D">
        <w:rPr>
          <w:sz w:val="28"/>
          <w:szCs w:val="28"/>
        </w:rPr>
        <w:t>по вопросам объективной оценки результатов обучения</w:t>
      </w:r>
    </w:p>
    <w:p w:rsidR="00804D5D" w:rsidRPr="00804D5D" w:rsidRDefault="00804D5D" w:rsidP="00804D5D">
      <w:pPr>
        <w:pStyle w:val="a3"/>
        <w:spacing w:before="73"/>
        <w:ind w:left="572" w:firstLine="709"/>
        <w:rPr>
          <w:sz w:val="28"/>
          <w:szCs w:val="28"/>
        </w:rPr>
      </w:pPr>
    </w:p>
    <w:p w:rsidR="008C080B" w:rsidRPr="00804D5D" w:rsidRDefault="008C080B" w:rsidP="00804D5D">
      <w:pPr>
        <w:pStyle w:val="a3"/>
        <w:spacing w:before="0"/>
        <w:ind w:left="0" w:right="0" w:firstLine="709"/>
        <w:jc w:val="both"/>
        <w:rPr>
          <w:b w:val="0"/>
        </w:rPr>
      </w:pPr>
      <w:r w:rsidRPr="00804D5D">
        <w:rPr>
          <w:i/>
          <w:sz w:val="28"/>
          <w:szCs w:val="28"/>
        </w:rPr>
        <w:t>Суть системы:</w:t>
      </w:r>
      <w:r w:rsidRPr="00804D5D">
        <w:rPr>
          <w:b w:val="0"/>
          <w:sz w:val="28"/>
          <w:szCs w:val="28"/>
        </w:rPr>
        <w:t xml:space="preserve"> под системой работы с родителями по вопросам объективной оценки результатов обучения понимается упорядоченная совокупность множества компонентов, объединённых общей целью, направленная на совершенствование целостного педагогического процесса, достижение нового качества образования. Объективность оценки рассматриваем как безукоризненное соблюдение правил и последовательности обработки диагностических или контрольных (в том числе ВПР) материалов, а также качество экспертной проверки</w:t>
      </w:r>
    </w:p>
    <w:p w:rsidR="008C080B" w:rsidRPr="00804D5D" w:rsidRDefault="008C080B" w:rsidP="00804D5D">
      <w:pPr>
        <w:spacing w:after="0" w:line="240" w:lineRule="auto"/>
        <w:ind w:firstLine="709"/>
        <w:jc w:val="both"/>
        <w:rPr>
          <w:rFonts w:ascii="Times New Roman" w:hAnsi="Times New Roman" w:cs="Times New Roman"/>
          <w:sz w:val="28"/>
          <w:szCs w:val="28"/>
        </w:rPr>
      </w:pPr>
      <w:r w:rsidRPr="00804D5D">
        <w:rPr>
          <w:rFonts w:ascii="Times New Roman" w:hAnsi="Times New Roman" w:cs="Times New Roman"/>
          <w:b/>
          <w:i/>
          <w:sz w:val="28"/>
          <w:szCs w:val="28"/>
        </w:rPr>
        <w:t>Цель:</w:t>
      </w:r>
      <w:r w:rsidRPr="00804D5D">
        <w:rPr>
          <w:rFonts w:ascii="Times New Roman" w:hAnsi="Times New Roman" w:cs="Times New Roman"/>
          <w:sz w:val="28"/>
          <w:szCs w:val="28"/>
        </w:rPr>
        <w:t xml:space="preserve"> сотрудничество и расширение поля позитивного общения с семьёй по вопросам объективности оценки результатов обучения, реализация планов по организации совместных дел педагогов, родителей и детей по повышению качества обучения.</w:t>
      </w:r>
    </w:p>
    <w:p w:rsidR="008C080B" w:rsidRPr="00804D5D" w:rsidRDefault="008C080B" w:rsidP="00804D5D">
      <w:pPr>
        <w:spacing w:after="0" w:line="240" w:lineRule="auto"/>
        <w:ind w:firstLine="709"/>
        <w:jc w:val="both"/>
        <w:rPr>
          <w:rFonts w:ascii="Times New Roman" w:hAnsi="Times New Roman" w:cs="Times New Roman"/>
          <w:sz w:val="28"/>
          <w:szCs w:val="28"/>
        </w:rPr>
      </w:pPr>
      <w:r w:rsidRPr="00804D5D">
        <w:rPr>
          <w:rFonts w:ascii="Times New Roman" w:hAnsi="Times New Roman" w:cs="Times New Roman"/>
          <w:b/>
          <w:i/>
          <w:sz w:val="28"/>
          <w:szCs w:val="28"/>
        </w:rPr>
        <w:t>Содержание работы с родителями:</w:t>
      </w:r>
      <w:r w:rsidRPr="00804D5D">
        <w:rPr>
          <w:rFonts w:ascii="Times New Roman" w:hAnsi="Times New Roman" w:cs="Times New Roman"/>
          <w:sz w:val="28"/>
          <w:szCs w:val="28"/>
        </w:rPr>
        <w:t xml:space="preserve"> подготовка информационного материала для родителей по нормативно-правовому сопровождению оценочных процедур, в том числе независимой оценки качества (ВПР, НИКО</w:t>
      </w:r>
      <w:r w:rsidR="00804D5D">
        <w:rPr>
          <w:rFonts w:ascii="Times New Roman" w:hAnsi="Times New Roman" w:cs="Times New Roman"/>
          <w:sz w:val="28"/>
          <w:szCs w:val="28"/>
        </w:rPr>
        <w:t xml:space="preserve"> и др.</w:t>
      </w:r>
      <w:r w:rsidRPr="00804D5D">
        <w:rPr>
          <w:rFonts w:ascii="Times New Roman" w:hAnsi="Times New Roman" w:cs="Times New Roman"/>
          <w:sz w:val="28"/>
          <w:szCs w:val="28"/>
        </w:rPr>
        <w:t>).</w:t>
      </w:r>
    </w:p>
    <w:p w:rsidR="008C080B" w:rsidRPr="00804D5D" w:rsidRDefault="008C080B" w:rsidP="00804D5D">
      <w:pPr>
        <w:pStyle w:val="TableParagraph"/>
        <w:numPr>
          <w:ilvl w:val="0"/>
          <w:numId w:val="6"/>
        </w:numPr>
        <w:tabs>
          <w:tab w:val="left" w:pos="163"/>
        </w:tabs>
        <w:ind w:hanging="381"/>
        <w:jc w:val="both"/>
        <w:rPr>
          <w:sz w:val="28"/>
          <w:szCs w:val="28"/>
        </w:rPr>
      </w:pPr>
      <w:r w:rsidRPr="00804D5D">
        <w:rPr>
          <w:sz w:val="28"/>
          <w:szCs w:val="28"/>
        </w:rPr>
        <w:t>Проведение встреч с родителями по вопросам оценки обученности и качества образования обучающихся по результатам внутренних и внешних</w:t>
      </w:r>
      <w:r w:rsidRPr="00804D5D">
        <w:rPr>
          <w:spacing w:val="-8"/>
          <w:sz w:val="28"/>
          <w:szCs w:val="28"/>
        </w:rPr>
        <w:t xml:space="preserve"> </w:t>
      </w:r>
      <w:r w:rsidRPr="00804D5D">
        <w:rPr>
          <w:sz w:val="28"/>
          <w:szCs w:val="28"/>
        </w:rPr>
        <w:t>мониторингов.</w:t>
      </w:r>
    </w:p>
    <w:p w:rsidR="008C080B" w:rsidRPr="00804D5D" w:rsidRDefault="008C080B" w:rsidP="00804D5D">
      <w:pPr>
        <w:pStyle w:val="TableParagraph"/>
        <w:numPr>
          <w:ilvl w:val="0"/>
          <w:numId w:val="6"/>
        </w:numPr>
        <w:tabs>
          <w:tab w:val="left" w:pos="163"/>
        </w:tabs>
        <w:ind w:hanging="381"/>
        <w:jc w:val="both"/>
        <w:rPr>
          <w:sz w:val="28"/>
          <w:szCs w:val="28"/>
        </w:rPr>
      </w:pPr>
      <w:r w:rsidRPr="00804D5D">
        <w:rPr>
          <w:sz w:val="28"/>
          <w:szCs w:val="28"/>
        </w:rPr>
        <w:t>Включение родительской общественности в процесс наблюдения за проведением контрольных оценочных процедур ВПР.</w:t>
      </w:r>
    </w:p>
    <w:p w:rsidR="008C080B" w:rsidRPr="00804D5D" w:rsidRDefault="008C080B" w:rsidP="00804D5D">
      <w:pPr>
        <w:pStyle w:val="TableParagraph"/>
        <w:numPr>
          <w:ilvl w:val="0"/>
          <w:numId w:val="6"/>
        </w:numPr>
        <w:tabs>
          <w:tab w:val="left" w:pos="163"/>
        </w:tabs>
        <w:ind w:hanging="381"/>
        <w:jc w:val="both"/>
        <w:rPr>
          <w:sz w:val="28"/>
          <w:szCs w:val="28"/>
        </w:rPr>
      </w:pPr>
      <w:r w:rsidRPr="00804D5D">
        <w:rPr>
          <w:sz w:val="28"/>
          <w:szCs w:val="28"/>
        </w:rPr>
        <w:t>Проведение для родителей ознакомительных</w:t>
      </w:r>
      <w:r w:rsidRPr="00804D5D">
        <w:rPr>
          <w:spacing w:val="-16"/>
          <w:sz w:val="28"/>
          <w:szCs w:val="28"/>
        </w:rPr>
        <w:t xml:space="preserve"> </w:t>
      </w:r>
      <w:r w:rsidRPr="00804D5D">
        <w:rPr>
          <w:sz w:val="28"/>
          <w:szCs w:val="28"/>
        </w:rPr>
        <w:t>мероприятий по модели проведения ВПР.</w:t>
      </w:r>
    </w:p>
    <w:p w:rsidR="008C080B" w:rsidRPr="00804D5D" w:rsidRDefault="008C080B" w:rsidP="00804D5D">
      <w:pPr>
        <w:pStyle w:val="TableParagraph"/>
        <w:numPr>
          <w:ilvl w:val="0"/>
          <w:numId w:val="6"/>
        </w:numPr>
        <w:tabs>
          <w:tab w:val="left" w:pos="163"/>
        </w:tabs>
        <w:ind w:hanging="381"/>
        <w:jc w:val="both"/>
        <w:rPr>
          <w:sz w:val="28"/>
          <w:szCs w:val="28"/>
        </w:rPr>
      </w:pPr>
      <w:r w:rsidRPr="00804D5D">
        <w:rPr>
          <w:sz w:val="28"/>
          <w:szCs w:val="28"/>
        </w:rPr>
        <w:t>Изучение мнения родителей по вопросам объективности оценки качества образования в</w:t>
      </w:r>
      <w:r w:rsidRPr="00804D5D">
        <w:rPr>
          <w:spacing w:val="-3"/>
          <w:sz w:val="28"/>
          <w:szCs w:val="28"/>
        </w:rPr>
        <w:t xml:space="preserve"> </w:t>
      </w:r>
      <w:r w:rsidRPr="00804D5D">
        <w:rPr>
          <w:sz w:val="28"/>
          <w:szCs w:val="28"/>
        </w:rPr>
        <w:t>школе.</w:t>
      </w:r>
    </w:p>
    <w:p w:rsidR="008C080B" w:rsidRPr="00804D5D" w:rsidRDefault="008C080B" w:rsidP="00804D5D">
      <w:pPr>
        <w:pStyle w:val="TableParagraph"/>
        <w:numPr>
          <w:ilvl w:val="0"/>
          <w:numId w:val="6"/>
        </w:numPr>
        <w:tabs>
          <w:tab w:val="left" w:pos="163"/>
        </w:tabs>
        <w:ind w:hanging="381"/>
        <w:jc w:val="both"/>
        <w:rPr>
          <w:sz w:val="28"/>
          <w:szCs w:val="28"/>
        </w:rPr>
      </w:pPr>
      <w:r w:rsidRPr="00804D5D">
        <w:rPr>
          <w:sz w:val="28"/>
          <w:szCs w:val="28"/>
        </w:rPr>
        <w:t>Предоставление родительской общественности аналитических материалов по вопросам объективной оценки результатов образования как по классам, так</w:t>
      </w:r>
      <w:r w:rsidRPr="00804D5D">
        <w:rPr>
          <w:spacing w:val="-16"/>
          <w:sz w:val="28"/>
          <w:szCs w:val="28"/>
        </w:rPr>
        <w:t xml:space="preserve"> </w:t>
      </w:r>
      <w:r w:rsidRPr="00804D5D">
        <w:rPr>
          <w:sz w:val="28"/>
          <w:szCs w:val="28"/>
        </w:rPr>
        <w:t>и в ц</w:t>
      </w:r>
      <w:r w:rsidRPr="00804D5D">
        <w:rPr>
          <w:spacing w:val="-1"/>
          <w:sz w:val="28"/>
          <w:szCs w:val="28"/>
        </w:rPr>
        <w:t>ело</w:t>
      </w:r>
      <w:r w:rsidRPr="00804D5D">
        <w:rPr>
          <w:sz w:val="28"/>
          <w:szCs w:val="28"/>
        </w:rPr>
        <w:t>м</w:t>
      </w:r>
      <w:r w:rsidRPr="00804D5D">
        <w:rPr>
          <w:spacing w:val="-1"/>
          <w:sz w:val="28"/>
          <w:szCs w:val="28"/>
        </w:rPr>
        <w:t xml:space="preserve"> </w:t>
      </w:r>
      <w:r w:rsidRPr="00804D5D">
        <w:rPr>
          <w:sz w:val="28"/>
          <w:szCs w:val="28"/>
        </w:rPr>
        <w:t xml:space="preserve">по </w:t>
      </w:r>
      <w:r w:rsidRPr="00804D5D">
        <w:rPr>
          <w:spacing w:val="-1"/>
          <w:sz w:val="28"/>
          <w:szCs w:val="28"/>
        </w:rPr>
        <w:t>ОО</w:t>
      </w:r>
      <w:r w:rsidRPr="00804D5D">
        <w:rPr>
          <w:sz w:val="28"/>
          <w:szCs w:val="28"/>
        </w:rPr>
        <w:t>.</w:t>
      </w:r>
    </w:p>
    <w:p w:rsidR="008C080B" w:rsidRPr="00804D5D" w:rsidRDefault="008C080B" w:rsidP="00804D5D">
      <w:pPr>
        <w:spacing w:after="0" w:line="240" w:lineRule="auto"/>
        <w:ind w:firstLine="709"/>
        <w:jc w:val="both"/>
        <w:rPr>
          <w:rFonts w:ascii="Times New Roman" w:hAnsi="Times New Roman" w:cs="Times New Roman"/>
          <w:sz w:val="28"/>
          <w:szCs w:val="28"/>
        </w:rPr>
      </w:pPr>
      <w:r w:rsidRPr="00804D5D">
        <w:rPr>
          <w:rFonts w:ascii="Times New Roman" w:hAnsi="Times New Roman" w:cs="Times New Roman"/>
          <w:b/>
          <w:i/>
          <w:sz w:val="28"/>
          <w:szCs w:val="28"/>
        </w:rPr>
        <w:t>Методологический подход</w:t>
      </w:r>
      <w:r w:rsidRPr="00804D5D">
        <w:rPr>
          <w:rFonts w:ascii="Times New Roman" w:hAnsi="Times New Roman" w:cs="Times New Roman"/>
          <w:i/>
          <w:sz w:val="28"/>
          <w:szCs w:val="28"/>
        </w:rPr>
        <w:t>:</w:t>
      </w:r>
      <w:r w:rsidRPr="00804D5D">
        <w:rPr>
          <w:rFonts w:ascii="Times New Roman" w:hAnsi="Times New Roman" w:cs="Times New Roman"/>
          <w:sz w:val="28"/>
          <w:szCs w:val="28"/>
        </w:rPr>
        <w:t xml:space="preserve"> в данном направлении работы с родителями используем </w:t>
      </w:r>
      <w:r w:rsidR="00993511">
        <w:rPr>
          <w:rFonts w:ascii="Times New Roman" w:hAnsi="Times New Roman" w:cs="Times New Roman"/>
          <w:sz w:val="28"/>
          <w:szCs w:val="28"/>
        </w:rPr>
        <w:t>диалогический</w:t>
      </w:r>
      <w:r w:rsidRPr="00804D5D">
        <w:rPr>
          <w:rFonts w:ascii="Times New Roman" w:hAnsi="Times New Roman" w:cs="Times New Roman"/>
          <w:sz w:val="28"/>
          <w:szCs w:val="28"/>
        </w:rPr>
        <w:t xml:space="preserve"> подход</w:t>
      </w:r>
      <w:r w:rsidR="00993511">
        <w:rPr>
          <w:rFonts w:ascii="Times New Roman" w:hAnsi="Times New Roman" w:cs="Times New Roman"/>
          <w:sz w:val="28"/>
          <w:szCs w:val="28"/>
        </w:rPr>
        <w:t xml:space="preserve">. </w:t>
      </w:r>
      <w:r w:rsidRPr="00804D5D">
        <w:rPr>
          <w:rFonts w:ascii="Times New Roman" w:hAnsi="Times New Roman" w:cs="Times New Roman"/>
          <w:sz w:val="28"/>
          <w:szCs w:val="28"/>
        </w:rPr>
        <w:t>Задача педагогического коллектива: отслеживать взаимоотношения, способствовать гуманным отношениям, налаживать психологический климат в коллективе детей и родителей, мотивировать на достижение объективного результата</w:t>
      </w:r>
    </w:p>
    <w:p w:rsidR="008C080B" w:rsidRPr="00804D5D" w:rsidRDefault="008C080B" w:rsidP="00804D5D">
      <w:pPr>
        <w:spacing w:after="0" w:line="240" w:lineRule="auto"/>
        <w:ind w:firstLine="709"/>
        <w:jc w:val="both"/>
        <w:rPr>
          <w:rFonts w:ascii="Times New Roman" w:hAnsi="Times New Roman" w:cs="Times New Roman"/>
          <w:sz w:val="28"/>
          <w:szCs w:val="28"/>
        </w:rPr>
      </w:pPr>
      <w:r w:rsidRPr="00804D5D">
        <w:rPr>
          <w:rFonts w:ascii="Times New Roman" w:hAnsi="Times New Roman" w:cs="Times New Roman"/>
          <w:sz w:val="28"/>
          <w:szCs w:val="28"/>
        </w:rPr>
        <w:t>Принципы:</w:t>
      </w:r>
    </w:p>
    <w:p w:rsidR="008C080B" w:rsidRPr="00804D5D" w:rsidRDefault="008C080B" w:rsidP="00804D5D">
      <w:pPr>
        <w:pStyle w:val="a5"/>
        <w:numPr>
          <w:ilvl w:val="0"/>
          <w:numId w:val="7"/>
        </w:numPr>
        <w:spacing w:after="0" w:line="240" w:lineRule="auto"/>
        <w:ind w:left="567" w:hanging="283"/>
        <w:jc w:val="both"/>
        <w:rPr>
          <w:rFonts w:ascii="Times New Roman" w:hAnsi="Times New Roman" w:cs="Times New Roman"/>
          <w:sz w:val="28"/>
          <w:szCs w:val="28"/>
        </w:rPr>
      </w:pPr>
      <w:r w:rsidRPr="00804D5D">
        <w:rPr>
          <w:rFonts w:ascii="Times New Roman" w:hAnsi="Times New Roman" w:cs="Times New Roman"/>
          <w:sz w:val="28"/>
          <w:szCs w:val="28"/>
        </w:rPr>
        <w:t xml:space="preserve">сотрудничества (создание атмосферы взаимопомощи и поддержки семьи в сложных педагогических ситуациях, связанных с результатами </w:t>
      </w:r>
      <w:r w:rsidRPr="00804D5D">
        <w:rPr>
          <w:rFonts w:ascii="Times New Roman" w:hAnsi="Times New Roman" w:cs="Times New Roman"/>
          <w:sz w:val="28"/>
          <w:szCs w:val="28"/>
        </w:rPr>
        <w:lastRenderedPageBreak/>
        <w:t>учащихся, демонстрация заинтересованности педагога разобраться в проблемах семьи и искреннее желание помочь).</w:t>
      </w:r>
    </w:p>
    <w:p w:rsidR="008C080B" w:rsidRPr="00804D5D" w:rsidRDefault="008C080B" w:rsidP="00804D5D">
      <w:pPr>
        <w:pStyle w:val="a5"/>
        <w:numPr>
          <w:ilvl w:val="0"/>
          <w:numId w:val="7"/>
        </w:numPr>
        <w:spacing w:after="0" w:line="240" w:lineRule="auto"/>
        <w:ind w:left="567" w:hanging="283"/>
        <w:jc w:val="both"/>
        <w:rPr>
          <w:rFonts w:ascii="Times New Roman" w:hAnsi="Times New Roman" w:cs="Times New Roman"/>
          <w:sz w:val="28"/>
          <w:szCs w:val="28"/>
        </w:rPr>
      </w:pPr>
      <w:r w:rsidRPr="00804D5D">
        <w:rPr>
          <w:rFonts w:ascii="Times New Roman" w:hAnsi="Times New Roman" w:cs="Times New Roman"/>
          <w:sz w:val="28"/>
          <w:szCs w:val="28"/>
        </w:rPr>
        <w:t>достоверности и объективности в предоставлении результатов.</w:t>
      </w:r>
    </w:p>
    <w:p w:rsidR="008C080B" w:rsidRPr="00804D5D" w:rsidRDefault="008C080B" w:rsidP="00804D5D">
      <w:pPr>
        <w:pStyle w:val="a5"/>
        <w:numPr>
          <w:ilvl w:val="0"/>
          <w:numId w:val="7"/>
        </w:numPr>
        <w:spacing w:after="0" w:line="240" w:lineRule="auto"/>
        <w:ind w:left="567" w:hanging="283"/>
        <w:jc w:val="both"/>
        <w:rPr>
          <w:rFonts w:ascii="Times New Roman" w:hAnsi="Times New Roman" w:cs="Times New Roman"/>
          <w:sz w:val="28"/>
          <w:szCs w:val="28"/>
        </w:rPr>
      </w:pPr>
      <w:r w:rsidRPr="00804D5D">
        <w:rPr>
          <w:rFonts w:ascii="Times New Roman" w:hAnsi="Times New Roman" w:cs="Times New Roman"/>
          <w:sz w:val="28"/>
          <w:szCs w:val="28"/>
        </w:rPr>
        <w:t>открытости и доступности информации по вопросам объективности оценивания.</w:t>
      </w:r>
    </w:p>
    <w:p w:rsidR="008C080B" w:rsidRPr="00804D5D" w:rsidRDefault="008C080B" w:rsidP="00804D5D">
      <w:pPr>
        <w:pStyle w:val="a5"/>
        <w:numPr>
          <w:ilvl w:val="0"/>
          <w:numId w:val="7"/>
        </w:numPr>
        <w:spacing w:after="0" w:line="240" w:lineRule="auto"/>
        <w:ind w:left="567" w:hanging="283"/>
        <w:jc w:val="both"/>
        <w:rPr>
          <w:rFonts w:ascii="Times New Roman" w:hAnsi="Times New Roman" w:cs="Times New Roman"/>
          <w:sz w:val="28"/>
          <w:szCs w:val="28"/>
        </w:rPr>
      </w:pPr>
      <w:r w:rsidRPr="00804D5D">
        <w:rPr>
          <w:rFonts w:ascii="Times New Roman" w:hAnsi="Times New Roman" w:cs="Times New Roman"/>
          <w:sz w:val="28"/>
          <w:szCs w:val="28"/>
        </w:rPr>
        <w:t xml:space="preserve">психологической комфортности (снятие всех </w:t>
      </w:r>
      <w:r w:rsidR="00A515B2" w:rsidRPr="00804D5D">
        <w:rPr>
          <w:rFonts w:ascii="Times New Roman" w:hAnsi="Times New Roman" w:cs="Times New Roman"/>
          <w:sz w:val="28"/>
          <w:szCs w:val="28"/>
        </w:rPr>
        <w:t>стрессобразующих</w:t>
      </w:r>
      <w:r w:rsidRPr="00804D5D">
        <w:rPr>
          <w:rFonts w:ascii="Times New Roman" w:hAnsi="Times New Roman" w:cs="Times New Roman"/>
          <w:sz w:val="28"/>
          <w:szCs w:val="28"/>
        </w:rPr>
        <w:t xml:space="preserve"> факторов, связанных с независимой оценкой качес</w:t>
      </w:r>
      <w:r w:rsidR="00A515B2" w:rsidRPr="00804D5D">
        <w:rPr>
          <w:rFonts w:ascii="Times New Roman" w:hAnsi="Times New Roman" w:cs="Times New Roman"/>
          <w:sz w:val="28"/>
          <w:szCs w:val="28"/>
        </w:rPr>
        <w:t>тва, создание в школе доброжела</w:t>
      </w:r>
      <w:r w:rsidRPr="00804D5D">
        <w:rPr>
          <w:rFonts w:ascii="Times New Roman" w:hAnsi="Times New Roman" w:cs="Times New Roman"/>
          <w:sz w:val="28"/>
          <w:szCs w:val="28"/>
        </w:rPr>
        <w:t>тельной атмосфер</w:t>
      </w:r>
      <w:r w:rsidR="00A515B2" w:rsidRPr="00804D5D">
        <w:rPr>
          <w:rFonts w:ascii="Times New Roman" w:hAnsi="Times New Roman" w:cs="Times New Roman"/>
          <w:sz w:val="28"/>
          <w:szCs w:val="28"/>
        </w:rPr>
        <w:t>ы, развитие диалоговых форм об</w:t>
      </w:r>
      <w:r w:rsidRPr="00804D5D">
        <w:rPr>
          <w:rFonts w:ascii="Times New Roman" w:hAnsi="Times New Roman" w:cs="Times New Roman"/>
          <w:sz w:val="28"/>
          <w:szCs w:val="28"/>
        </w:rPr>
        <w:t>щения)</w:t>
      </w:r>
    </w:p>
    <w:p w:rsidR="008C080B" w:rsidRPr="00804D5D" w:rsidRDefault="00A515B2" w:rsidP="00804D5D">
      <w:pPr>
        <w:pStyle w:val="TableParagraph"/>
        <w:tabs>
          <w:tab w:val="left" w:pos="575"/>
        </w:tabs>
        <w:ind w:left="0" w:firstLine="709"/>
        <w:jc w:val="both"/>
        <w:rPr>
          <w:sz w:val="28"/>
          <w:szCs w:val="28"/>
        </w:rPr>
      </w:pPr>
      <w:r w:rsidRPr="00804D5D">
        <w:rPr>
          <w:b/>
          <w:i/>
          <w:sz w:val="28"/>
          <w:szCs w:val="28"/>
        </w:rPr>
        <w:t>Ведущая идея:</w:t>
      </w:r>
      <w:r w:rsidRPr="00804D5D">
        <w:rPr>
          <w:sz w:val="28"/>
          <w:szCs w:val="28"/>
        </w:rPr>
        <w:t xml:space="preserve"> у</w:t>
      </w:r>
      <w:r w:rsidR="008C080B" w:rsidRPr="00804D5D">
        <w:rPr>
          <w:sz w:val="28"/>
          <w:szCs w:val="28"/>
        </w:rPr>
        <w:t>становление</w:t>
      </w:r>
      <w:r w:rsidR="008C080B" w:rsidRPr="00804D5D">
        <w:rPr>
          <w:spacing w:val="-16"/>
          <w:sz w:val="28"/>
          <w:szCs w:val="28"/>
        </w:rPr>
        <w:t xml:space="preserve"> </w:t>
      </w:r>
      <w:r w:rsidR="008C080B" w:rsidRPr="00804D5D">
        <w:rPr>
          <w:sz w:val="28"/>
          <w:szCs w:val="28"/>
        </w:rPr>
        <w:t>партнёрских</w:t>
      </w:r>
      <w:r w:rsidR="008C080B" w:rsidRPr="00804D5D">
        <w:rPr>
          <w:spacing w:val="-15"/>
          <w:sz w:val="28"/>
          <w:szCs w:val="28"/>
        </w:rPr>
        <w:t xml:space="preserve"> </w:t>
      </w:r>
      <w:r w:rsidR="008C080B" w:rsidRPr="00804D5D">
        <w:rPr>
          <w:sz w:val="28"/>
          <w:szCs w:val="28"/>
        </w:rPr>
        <w:t>отношений</w:t>
      </w:r>
      <w:r w:rsidR="008C080B" w:rsidRPr="00804D5D">
        <w:rPr>
          <w:spacing w:val="-17"/>
          <w:sz w:val="28"/>
          <w:szCs w:val="28"/>
        </w:rPr>
        <w:t xml:space="preserve"> </w:t>
      </w:r>
      <w:r w:rsidR="008C080B" w:rsidRPr="00804D5D">
        <w:rPr>
          <w:sz w:val="28"/>
          <w:szCs w:val="28"/>
        </w:rPr>
        <w:t>с</w:t>
      </w:r>
      <w:r w:rsidR="008C080B" w:rsidRPr="00804D5D">
        <w:rPr>
          <w:spacing w:val="-16"/>
          <w:sz w:val="28"/>
          <w:szCs w:val="28"/>
        </w:rPr>
        <w:t xml:space="preserve"> </w:t>
      </w:r>
      <w:r w:rsidR="008C080B" w:rsidRPr="00804D5D">
        <w:rPr>
          <w:sz w:val="28"/>
          <w:szCs w:val="28"/>
        </w:rPr>
        <w:t>семьёй</w:t>
      </w:r>
      <w:r w:rsidR="008C080B" w:rsidRPr="00804D5D">
        <w:rPr>
          <w:spacing w:val="-14"/>
          <w:sz w:val="28"/>
          <w:szCs w:val="28"/>
        </w:rPr>
        <w:t xml:space="preserve"> </w:t>
      </w:r>
      <w:r w:rsidR="008C080B" w:rsidRPr="00804D5D">
        <w:rPr>
          <w:sz w:val="28"/>
          <w:szCs w:val="28"/>
        </w:rPr>
        <w:t>каждого обучающегося,</w:t>
      </w:r>
      <w:r w:rsidR="008C080B" w:rsidRPr="00804D5D">
        <w:rPr>
          <w:spacing w:val="-13"/>
          <w:sz w:val="28"/>
          <w:szCs w:val="28"/>
        </w:rPr>
        <w:t xml:space="preserve"> </w:t>
      </w:r>
      <w:r w:rsidR="008C080B" w:rsidRPr="00804D5D">
        <w:rPr>
          <w:sz w:val="28"/>
          <w:szCs w:val="28"/>
        </w:rPr>
        <w:t>создание</w:t>
      </w:r>
      <w:r w:rsidR="008C080B" w:rsidRPr="00804D5D">
        <w:rPr>
          <w:spacing w:val="-13"/>
          <w:sz w:val="28"/>
          <w:szCs w:val="28"/>
        </w:rPr>
        <w:t xml:space="preserve"> </w:t>
      </w:r>
      <w:r w:rsidR="008C080B" w:rsidRPr="00804D5D">
        <w:rPr>
          <w:sz w:val="28"/>
          <w:szCs w:val="28"/>
        </w:rPr>
        <w:t>атмосферы</w:t>
      </w:r>
      <w:r w:rsidR="008C080B" w:rsidRPr="00804D5D">
        <w:rPr>
          <w:spacing w:val="-13"/>
          <w:sz w:val="28"/>
          <w:szCs w:val="28"/>
        </w:rPr>
        <w:t xml:space="preserve"> </w:t>
      </w:r>
      <w:r w:rsidR="00993511">
        <w:rPr>
          <w:sz w:val="28"/>
          <w:szCs w:val="28"/>
        </w:rPr>
        <w:t xml:space="preserve">взаимной </w:t>
      </w:r>
      <w:bookmarkStart w:id="0" w:name="_GoBack"/>
      <w:bookmarkEnd w:id="0"/>
      <w:r w:rsidR="008C080B" w:rsidRPr="00804D5D">
        <w:rPr>
          <w:sz w:val="28"/>
          <w:szCs w:val="28"/>
        </w:rPr>
        <w:t>поддержки</w:t>
      </w:r>
      <w:r w:rsidR="008C080B" w:rsidRPr="00804D5D">
        <w:rPr>
          <w:spacing w:val="-15"/>
          <w:sz w:val="28"/>
          <w:szCs w:val="28"/>
        </w:rPr>
        <w:t xml:space="preserve"> </w:t>
      </w:r>
      <w:r w:rsidR="008C080B" w:rsidRPr="00804D5D">
        <w:rPr>
          <w:sz w:val="28"/>
          <w:szCs w:val="28"/>
        </w:rPr>
        <w:t>и общности</w:t>
      </w:r>
      <w:r w:rsidR="008C080B" w:rsidRPr="00804D5D">
        <w:rPr>
          <w:spacing w:val="-15"/>
          <w:sz w:val="28"/>
          <w:szCs w:val="28"/>
        </w:rPr>
        <w:t xml:space="preserve"> </w:t>
      </w:r>
      <w:r w:rsidR="008C080B" w:rsidRPr="00804D5D">
        <w:rPr>
          <w:sz w:val="28"/>
          <w:szCs w:val="28"/>
        </w:rPr>
        <w:t>интересов</w:t>
      </w:r>
      <w:r w:rsidR="008C080B" w:rsidRPr="00804D5D">
        <w:rPr>
          <w:spacing w:val="-15"/>
          <w:sz w:val="28"/>
          <w:szCs w:val="28"/>
        </w:rPr>
        <w:t xml:space="preserve"> </w:t>
      </w:r>
      <w:r w:rsidR="008C080B" w:rsidRPr="00804D5D">
        <w:rPr>
          <w:sz w:val="28"/>
          <w:szCs w:val="28"/>
        </w:rPr>
        <w:t>по</w:t>
      </w:r>
      <w:r w:rsidR="008C080B" w:rsidRPr="00804D5D">
        <w:rPr>
          <w:spacing w:val="-14"/>
          <w:sz w:val="28"/>
          <w:szCs w:val="28"/>
        </w:rPr>
        <w:t xml:space="preserve"> </w:t>
      </w:r>
      <w:r w:rsidR="008C080B" w:rsidRPr="00804D5D">
        <w:rPr>
          <w:sz w:val="28"/>
          <w:szCs w:val="28"/>
        </w:rPr>
        <w:t>достижению</w:t>
      </w:r>
      <w:r w:rsidR="008C080B" w:rsidRPr="00804D5D">
        <w:rPr>
          <w:spacing w:val="-15"/>
          <w:sz w:val="28"/>
          <w:szCs w:val="28"/>
        </w:rPr>
        <w:t xml:space="preserve"> </w:t>
      </w:r>
      <w:r w:rsidR="008C080B" w:rsidRPr="00804D5D">
        <w:rPr>
          <w:sz w:val="28"/>
          <w:szCs w:val="28"/>
        </w:rPr>
        <w:t>нового</w:t>
      </w:r>
      <w:r w:rsidR="008C080B" w:rsidRPr="00804D5D">
        <w:rPr>
          <w:spacing w:val="-17"/>
          <w:sz w:val="28"/>
          <w:szCs w:val="28"/>
        </w:rPr>
        <w:t xml:space="preserve"> </w:t>
      </w:r>
      <w:r w:rsidR="008C080B" w:rsidRPr="00804D5D">
        <w:rPr>
          <w:sz w:val="28"/>
          <w:szCs w:val="28"/>
        </w:rPr>
        <w:t>качества</w:t>
      </w:r>
      <w:r w:rsidR="008C080B" w:rsidRPr="00804D5D">
        <w:rPr>
          <w:spacing w:val="-15"/>
          <w:sz w:val="28"/>
          <w:szCs w:val="28"/>
        </w:rPr>
        <w:t xml:space="preserve"> </w:t>
      </w:r>
      <w:r w:rsidRPr="00804D5D">
        <w:rPr>
          <w:sz w:val="28"/>
          <w:szCs w:val="28"/>
        </w:rPr>
        <w:t>об</w:t>
      </w:r>
      <w:r w:rsidR="008C080B" w:rsidRPr="00804D5D">
        <w:rPr>
          <w:sz w:val="28"/>
          <w:szCs w:val="28"/>
        </w:rPr>
        <w:t>разования учащихся</w:t>
      </w:r>
    </w:p>
    <w:p w:rsidR="008C080B" w:rsidRPr="00804D5D" w:rsidRDefault="008C080B" w:rsidP="00804D5D">
      <w:pPr>
        <w:pStyle w:val="a5"/>
        <w:spacing w:after="0" w:line="240" w:lineRule="auto"/>
        <w:ind w:left="0" w:firstLine="709"/>
        <w:jc w:val="both"/>
        <w:rPr>
          <w:rFonts w:ascii="Times New Roman" w:hAnsi="Times New Roman" w:cs="Times New Roman"/>
          <w:sz w:val="28"/>
          <w:szCs w:val="28"/>
        </w:rPr>
      </w:pPr>
      <w:r w:rsidRPr="00804D5D">
        <w:rPr>
          <w:rFonts w:ascii="Times New Roman" w:hAnsi="Times New Roman" w:cs="Times New Roman"/>
          <w:b/>
          <w:i/>
          <w:sz w:val="28"/>
          <w:szCs w:val="28"/>
        </w:rPr>
        <w:t>Формы, методы, средства</w:t>
      </w:r>
      <w:r w:rsidR="00A515B2" w:rsidRPr="00804D5D">
        <w:rPr>
          <w:rFonts w:ascii="Times New Roman" w:hAnsi="Times New Roman" w:cs="Times New Roman"/>
          <w:b/>
          <w:i/>
          <w:sz w:val="28"/>
          <w:szCs w:val="28"/>
        </w:rPr>
        <w:t>:</w:t>
      </w:r>
      <w:r w:rsidR="00A515B2" w:rsidRPr="00804D5D">
        <w:rPr>
          <w:rFonts w:ascii="Times New Roman" w:hAnsi="Times New Roman" w:cs="Times New Roman"/>
          <w:b/>
          <w:sz w:val="28"/>
          <w:szCs w:val="28"/>
        </w:rPr>
        <w:t xml:space="preserve"> </w:t>
      </w:r>
      <w:r w:rsidR="00A515B2" w:rsidRPr="00804D5D">
        <w:rPr>
          <w:rFonts w:ascii="Times New Roman" w:hAnsi="Times New Roman" w:cs="Times New Roman"/>
          <w:sz w:val="28"/>
          <w:szCs w:val="28"/>
        </w:rPr>
        <w:t>р</w:t>
      </w:r>
      <w:r w:rsidRPr="00804D5D">
        <w:rPr>
          <w:rFonts w:ascii="Times New Roman" w:hAnsi="Times New Roman" w:cs="Times New Roman"/>
          <w:sz w:val="28"/>
          <w:szCs w:val="28"/>
        </w:rPr>
        <w:t>одительские</w:t>
      </w:r>
      <w:r w:rsidRPr="00804D5D">
        <w:rPr>
          <w:rFonts w:ascii="Times New Roman" w:hAnsi="Times New Roman" w:cs="Times New Roman"/>
          <w:spacing w:val="-2"/>
          <w:sz w:val="28"/>
          <w:szCs w:val="28"/>
        </w:rPr>
        <w:t xml:space="preserve"> </w:t>
      </w:r>
      <w:r w:rsidR="00A515B2" w:rsidRPr="00804D5D">
        <w:rPr>
          <w:rFonts w:ascii="Times New Roman" w:hAnsi="Times New Roman" w:cs="Times New Roman"/>
          <w:sz w:val="28"/>
          <w:szCs w:val="28"/>
        </w:rPr>
        <w:t>собрания; р</w:t>
      </w:r>
      <w:r w:rsidRPr="00804D5D">
        <w:rPr>
          <w:rFonts w:ascii="Times New Roman" w:hAnsi="Times New Roman" w:cs="Times New Roman"/>
          <w:sz w:val="28"/>
          <w:szCs w:val="28"/>
        </w:rPr>
        <w:t>одительские встречи с администрацией школы</w:t>
      </w:r>
      <w:r w:rsidRPr="00804D5D">
        <w:rPr>
          <w:rFonts w:ascii="Times New Roman" w:hAnsi="Times New Roman" w:cs="Times New Roman"/>
          <w:spacing w:val="-17"/>
          <w:sz w:val="28"/>
          <w:szCs w:val="28"/>
        </w:rPr>
        <w:t xml:space="preserve"> </w:t>
      </w:r>
      <w:r w:rsidRPr="00804D5D">
        <w:rPr>
          <w:rFonts w:ascii="Times New Roman" w:hAnsi="Times New Roman" w:cs="Times New Roman"/>
          <w:sz w:val="28"/>
          <w:szCs w:val="28"/>
        </w:rPr>
        <w:t>по вопросам подгот</w:t>
      </w:r>
      <w:r w:rsidR="00A515B2" w:rsidRPr="00804D5D">
        <w:rPr>
          <w:rFonts w:ascii="Times New Roman" w:hAnsi="Times New Roman" w:cs="Times New Roman"/>
          <w:sz w:val="28"/>
          <w:szCs w:val="28"/>
        </w:rPr>
        <w:t>овки к независимой оценке каче</w:t>
      </w:r>
      <w:r w:rsidRPr="00804D5D">
        <w:rPr>
          <w:rFonts w:ascii="Times New Roman" w:hAnsi="Times New Roman" w:cs="Times New Roman"/>
          <w:sz w:val="28"/>
          <w:szCs w:val="28"/>
        </w:rPr>
        <w:t>ства.</w:t>
      </w:r>
    </w:p>
    <w:p w:rsidR="008C080B" w:rsidRPr="00804D5D" w:rsidRDefault="00A515B2" w:rsidP="00804D5D">
      <w:pPr>
        <w:spacing w:after="0" w:line="240" w:lineRule="auto"/>
        <w:ind w:firstLine="709"/>
        <w:jc w:val="both"/>
        <w:rPr>
          <w:rFonts w:ascii="Times New Roman" w:hAnsi="Times New Roman" w:cs="Times New Roman"/>
          <w:sz w:val="28"/>
          <w:szCs w:val="28"/>
        </w:rPr>
      </w:pPr>
      <w:r w:rsidRPr="00804D5D">
        <w:rPr>
          <w:rFonts w:ascii="Times New Roman" w:hAnsi="Times New Roman" w:cs="Times New Roman"/>
          <w:sz w:val="28"/>
          <w:szCs w:val="28"/>
        </w:rPr>
        <w:t>Критерии эффектив</w:t>
      </w:r>
      <w:r w:rsidR="008C080B" w:rsidRPr="00804D5D">
        <w:rPr>
          <w:rFonts w:ascii="Times New Roman" w:hAnsi="Times New Roman" w:cs="Times New Roman"/>
          <w:sz w:val="28"/>
          <w:szCs w:val="28"/>
        </w:rPr>
        <w:t>ности реализации концепции</w:t>
      </w:r>
    </w:p>
    <w:p w:rsidR="008C080B" w:rsidRPr="00804D5D" w:rsidRDefault="008C080B" w:rsidP="00804D5D">
      <w:pPr>
        <w:pStyle w:val="a5"/>
        <w:numPr>
          <w:ilvl w:val="0"/>
          <w:numId w:val="9"/>
        </w:numPr>
        <w:spacing w:after="0" w:line="240" w:lineRule="auto"/>
        <w:ind w:left="567" w:hanging="284"/>
        <w:jc w:val="both"/>
        <w:rPr>
          <w:rFonts w:ascii="Times New Roman" w:hAnsi="Times New Roman" w:cs="Times New Roman"/>
          <w:b/>
          <w:sz w:val="28"/>
          <w:szCs w:val="28"/>
        </w:rPr>
      </w:pPr>
      <w:r w:rsidRPr="00804D5D">
        <w:rPr>
          <w:rFonts w:ascii="Times New Roman" w:hAnsi="Times New Roman" w:cs="Times New Roman"/>
          <w:sz w:val="28"/>
          <w:szCs w:val="28"/>
        </w:rPr>
        <w:t>Повышение ответственности обучающихся и ро</w:t>
      </w:r>
      <w:r w:rsidR="00A515B2" w:rsidRPr="00804D5D">
        <w:rPr>
          <w:rFonts w:ascii="Times New Roman" w:hAnsi="Times New Roman" w:cs="Times New Roman"/>
          <w:sz w:val="28"/>
          <w:szCs w:val="28"/>
        </w:rPr>
        <w:t>ди</w:t>
      </w:r>
      <w:r w:rsidRPr="00804D5D">
        <w:rPr>
          <w:rFonts w:ascii="Times New Roman" w:hAnsi="Times New Roman" w:cs="Times New Roman"/>
          <w:sz w:val="28"/>
          <w:szCs w:val="28"/>
        </w:rPr>
        <w:t>телей в подготовке к процедурам независимой оценки</w:t>
      </w:r>
      <w:r w:rsidRPr="00804D5D">
        <w:rPr>
          <w:rFonts w:ascii="Times New Roman" w:hAnsi="Times New Roman" w:cs="Times New Roman"/>
          <w:spacing w:val="-3"/>
          <w:sz w:val="28"/>
          <w:szCs w:val="28"/>
        </w:rPr>
        <w:t xml:space="preserve"> </w:t>
      </w:r>
      <w:r w:rsidRPr="00804D5D">
        <w:rPr>
          <w:rFonts w:ascii="Times New Roman" w:hAnsi="Times New Roman" w:cs="Times New Roman"/>
          <w:sz w:val="28"/>
          <w:szCs w:val="28"/>
        </w:rPr>
        <w:t>качества.</w:t>
      </w:r>
    </w:p>
    <w:p w:rsidR="008C080B" w:rsidRPr="00804D5D" w:rsidRDefault="008C080B" w:rsidP="00804D5D">
      <w:pPr>
        <w:pStyle w:val="a5"/>
        <w:numPr>
          <w:ilvl w:val="0"/>
          <w:numId w:val="9"/>
        </w:numPr>
        <w:spacing w:after="0" w:line="240" w:lineRule="auto"/>
        <w:ind w:left="567" w:hanging="284"/>
        <w:jc w:val="both"/>
        <w:rPr>
          <w:rFonts w:ascii="Times New Roman" w:hAnsi="Times New Roman" w:cs="Times New Roman"/>
          <w:b/>
          <w:sz w:val="28"/>
          <w:szCs w:val="28"/>
        </w:rPr>
      </w:pPr>
      <w:r w:rsidRPr="00804D5D">
        <w:rPr>
          <w:rFonts w:ascii="Times New Roman" w:hAnsi="Times New Roman" w:cs="Times New Roman"/>
          <w:sz w:val="28"/>
          <w:szCs w:val="28"/>
        </w:rPr>
        <w:t>Готовность родителей к участию в процедурах</w:t>
      </w:r>
      <w:r w:rsidRPr="00804D5D">
        <w:rPr>
          <w:rFonts w:ascii="Times New Roman" w:hAnsi="Times New Roman" w:cs="Times New Roman"/>
          <w:spacing w:val="-42"/>
          <w:sz w:val="28"/>
          <w:szCs w:val="28"/>
        </w:rPr>
        <w:t xml:space="preserve"> </w:t>
      </w:r>
      <w:r w:rsidR="00A515B2" w:rsidRPr="00804D5D">
        <w:rPr>
          <w:rFonts w:ascii="Times New Roman" w:hAnsi="Times New Roman" w:cs="Times New Roman"/>
          <w:sz w:val="28"/>
          <w:szCs w:val="28"/>
        </w:rPr>
        <w:t>неза</w:t>
      </w:r>
      <w:r w:rsidRPr="00804D5D">
        <w:rPr>
          <w:rFonts w:ascii="Times New Roman" w:hAnsi="Times New Roman" w:cs="Times New Roman"/>
          <w:sz w:val="28"/>
          <w:szCs w:val="28"/>
        </w:rPr>
        <w:t>висимой оценки</w:t>
      </w:r>
      <w:r w:rsidRPr="00804D5D">
        <w:rPr>
          <w:rFonts w:ascii="Times New Roman" w:hAnsi="Times New Roman" w:cs="Times New Roman"/>
          <w:spacing w:val="-1"/>
          <w:sz w:val="28"/>
          <w:szCs w:val="28"/>
        </w:rPr>
        <w:t xml:space="preserve"> </w:t>
      </w:r>
      <w:r w:rsidRPr="00804D5D">
        <w:rPr>
          <w:rFonts w:ascii="Times New Roman" w:hAnsi="Times New Roman" w:cs="Times New Roman"/>
          <w:sz w:val="28"/>
          <w:szCs w:val="28"/>
        </w:rPr>
        <w:t>качества.</w:t>
      </w:r>
    </w:p>
    <w:p w:rsidR="008C080B" w:rsidRPr="00804D5D" w:rsidRDefault="008C080B" w:rsidP="00804D5D">
      <w:pPr>
        <w:spacing w:after="0" w:line="240" w:lineRule="auto"/>
        <w:ind w:firstLine="709"/>
        <w:jc w:val="both"/>
        <w:rPr>
          <w:rFonts w:ascii="Times New Roman" w:hAnsi="Times New Roman" w:cs="Times New Roman"/>
          <w:sz w:val="28"/>
          <w:szCs w:val="28"/>
        </w:rPr>
      </w:pPr>
      <w:r w:rsidRPr="00804D5D">
        <w:rPr>
          <w:rFonts w:ascii="Times New Roman" w:hAnsi="Times New Roman" w:cs="Times New Roman"/>
          <w:sz w:val="28"/>
          <w:szCs w:val="28"/>
        </w:rPr>
        <w:t>Повышение качества образования при независимой оценке.</w:t>
      </w:r>
    </w:p>
    <w:sectPr w:rsidR="008C080B" w:rsidRPr="00804D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BF" w:rsidRDefault="00E871BF" w:rsidP="00804D5D">
      <w:pPr>
        <w:spacing w:after="0" w:line="240" w:lineRule="auto"/>
      </w:pPr>
      <w:r>
        <w:separator/>
      </w:r>
    </w:p>
  </w:endnote>
  <w:endnote w:type="continuationSeparator" w:id="0">
    <w:p w:rsidR="00E871BF" w:rsidRDefault="00E871BF" w:rsidP="0080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BF" w:rsidRDefault="00E871BF" w:rsidP="00804D5D">
      <w:pPr>
        <w:spacing w:after="0" w:line="240" w:lineRule="auto"/>
      </w:pPr>
      <w:r>
        <w:separator/>
      </w:r>
    </w:p>
  </w:footnote>
  <w:footnote w:type="continuationSeparator" w:id="0">
    <w:p w:rsidR="00E871BF" w:rsidRDefault="00E871BF" w:rsidP="00804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E73"/>
    <w:multiLevelType w:val="hybridMultilevel"/>
    <w:tmpl w:val="7556C6A8"/>
    <w:lvl w:ilvl="0" w:tplc="9E8CD27A">
      <w:numFmt w:val="bullet"/>
      <w:lvlText w:val="-"/>
      <w:lvlJc w:val="left"/>
      <w:pPr>
        <w:ind w:left="480" w:hanging="375"/>
      </w:pPr>
      <w:rPr>
        <w:rFonts w:ascii="Times New Roman" w:eastAsia="Times New Roman" w:hAnsi="Times New Roman" w:cs="Times New Roman" w:hint="default"/>
        <w:spacing w:val="-8"/>
        <w:w w:val="99"/>
        <w:sz w:val="24"/>
        <w:szCs w:val="24"/>
        <w:lang w:val="ru-RU" w:eastAsia="en-US" w:bidi="ar-SA"/>
      </w:rPr>
    </w:lvl>
    <w:lvl w:ilvl="1" w:tplc="4F8C05C8">
      <w:numFmt w:val="bullet"/>
      <w:lvlText w:val="•"/>
      <w:lvlJc w:val="left"/>
      <w:pPr>
        <w:ind w:left="1030" w:hanging="375"/>
      </w:pPr>
      <w:rPr>
        <w:rFonts w:hint="default"/>
        <w:lang w:val="ru-RU" w:eastAsia="en-US" w:bidi="ar-SA"/>
      </w:rPr>
    </w:lvl>
    <w:lvl w:ilvl="2" w:tplc="0C30FD08">
      <w:numFmt w:val="bullet"/>
      <w:lvlText w:val="•"/>
      <w:lvlJc w:val="left"/>
      <w:pPr>
        <w:ind w:left="1580" w:hanging="375"/>
      </w:pPr>
      <w:rPr>
        <w:rFonts w:hint="default"/>
        <w:lang w:val="ru-RU" w:eastAsia="en-US" w:bidi="ar-SA"/>
      </w:rPr>
    </w:lvl>
    <w:lvl w:ilvl="3" w:tplc="A926A494">
      <w:numFmt w:val="bullet"/>
      <w:lvlText w:val="•"/>
      <w:lvlJc w:val="left"/>
      <w:pPr>
        <w:ind w:left="2130" w:hanging="375"/>
      </w:pPr>
      <w:rPr>
        <w:rFonts w:hint="default"/>
        <w:lang w:val="ru-RU" w:eastAsia="en-US" w:bidi="ar-SA"/>
      </w:rPr>
    </w:lvl>
    <w:lvl w:ilvl="4" w:tplc="33AEEED4">
      <w:numFmt w:val="bullet"/>
      <w:lvlText w:val="•"/>
      <w:lvlJc w:val="left"/>
      <w:pPr>
        <w:ind w:left="2680" w:hanging="375"/>
      </w:pPr>
      <w:rPr>
        <w:rFonts w:hint="default"/>
        <w:lang w:val="ru-RU" w:eastAsia="en-US" w:bidi="ar-SA"/>
      </w:rPr>
    </w:lvl>
    <w:lvl w:ilvl="5" w:tplc="EA6A7290">
      <w:numFmt w:val="bullet"/>
      <w:lvlText w:val="•"/>
      <w:lvlJc w:val="left"/>
      <w:pPr>
        <w:ind w:left="3230" w:hanging="375"/>
      </w:pPr>
      <w:rPr>
        <w:rFonts w:hint="default"/>
        <w:lang w:val="ru-RU" w:eastAsia="en-US" w:bidi="ar-SA"/>
      </w:rPr>
    </w:lvl>
    <w:lvl w:ilvl="6" w:tplc="5770EBDE">
      <w:numFmt w:val="bullet"/>
      <w:lvlText w:val="•"/>
      <w:lvlJc w:val="left"/>
      <w:pPr>
        <w:ind w:left="3780" w:hanging="375"/>
      </w:pPr>
      <w:rPr>
        <w:rFonts w:hint="default"/>
        <w:lang w:val="ru-RU" w:eastAsia="en-US" w:bidi="ar-SA"/>
      </w:rPr>
    </w:lvl>
    <w:lvl w:ilvl="7" w:tplc="3064EDC2">
      <w:numFmt w:val="bullet"/>
      <w:lvlText w:val="•"/>
      <w:lvlJc w:val="left"/>
      <w:pPr>
        <w:ind w:left="4330" w:hanging="375"/>
      </w:pPr>
      <w:rPr>
        <w:rFonts w:hint="default"/>
        <w:lang w:val="ru-RU" w:eastAsia="en-US" w:bidi="ar-SA"/>
      </w:rPr>
    </w:lvl>
    <w:lvl w:ilvl="8" w:tplc="CB7AAB68">
      <w:numFmt w:val="bullet"/>
      <w:lvlText w:val="•"/>
      <w:lvlJc w:val="left"/>
      <w:pPr>
        <w:ind w:left="4880" w:hanging="375"/>
      </w:pPr>
      <w:rPr>
        <w:rFonts w:hint="default"/>
        <w:lang w:val="ru-RU" w:eastAsia="en-US" w:bidi="ar-SA"/>
      </w:rPr>
    </w:lvl>
  </w:abstractNum>
  <w:abstractNum w:abstractNumId="1" w15:restartNumberingAfterBreak="0">
    <w:nsid w:val="21713030"/>
    <w:multiLevelType w:val="hybridMultilevel"/>
    <w:tmpl w:val="B4AA60AE"/>
    <w:lvl w:ilvl="0" w:tplc="5B986DBA">
      <w:numFmt w:val="bullet"/>
      <w:lvlText w:val=""/>
      <w:lvlJc w:val="left"/>
      <w:pPr>
        <w:ind w:left="430" w:hanging="284"/>
      </w:pPr>
      <w:rPr>
        <w:rFonts w:ascii="Symbol" w:eastAsia="Symbol" w:hAnsi="Symbol" w:cs="Symbol" w:hint="default"/>
        <w:w w:val="100"/>
        <w:sz w:val="24"/>
        <w:szCs w:val="24"/>
        <w:lang w:val="ru-RU" w:eastAsia="en-US" w:bidi="ar-SA"/>
      </w:rPr>
    </w:lvl>
    <w:lvl w:ilvl="1" w:tplc="FE825F72">
      <w:numFmt w:val="bullet"/>
      <w:lvlText w:val="•"/>
      <w:lvlJc w:val="left"/>
      <w:pPr>
        <w:ind w:left="994" w:hanging="284"/>
      </w:pPr>
      <w:rPr>
        <w:rFonts w:hint="default"/>
        <w:lang w:val="ru-RU" w:eastAsia="en-US" w:bidi="ar-SA"/>
      </w:rPr>
    </w:lvl>
    <w:lvl w:ilvl="2" w:tplc="2A8A35D8">
      <w:numFmt w:val="bullet"/>
      <w:lvlText w:val="•"/>
      <w:lvlJc w:val="left"/>
      <w:pPr>
        <w:ind w:left="1548" w:hanging="284"/>
      </w:pPr>
      <w:rPr>
        <w:rFonts w:hint="default"/>
        <w:lang w:val="ru-RU" w:eastAsia="en-US" w:bidi="ar-SA"/>
      </w:rPr>
    </w:lvl>
    <w:lvl w:ilvl="3" w:tplc="E9BA4098">
      <w:numFmt w:val="bullet"/>
      <w:lvlText w:val="•"/>
      <w:lvlJc w:val="left"/>
      <w:pPr>
        <w:ind w:left="2102" w:hanging="284"/>
      </w:pPr>
      <w:rPr>
        <w:rFonts w:hint="default"/>
        <w:lang w:val="ru-RU" w:eastAsia="en-US" w:bidi="ar-SA"/>
      </w:rPr>
    </w:lvl>
    <w:lvl w:ilvl="4" w:tplc="79541804">
      <w:numFmt w:val="bullet"/>
      <w:lvlText w:val="•"/>
      <w:lvlJc w:val="left"/>
      <w:pPr>
        <w:ind w:left="2656" w:hanging="284"/>
      </w:pPr>
      <w:rPr>
        <w:rFonts w:hint="default"/>
        <w:lang w:val="ru-RU" w:eastAsia="en-US" w:bidi="ar-SA"/>
      </w:rPr>
    </w:lvl>
    <w:lvl w:ilvl="5" w:tplc="9E825F62">
      <w:numFmt w:val="bullet"/>
      <w:lvlText w:val="•"/>
      <w:lvlJc w:val="left"/>
      <w:pPr>
        <w:ind w:left="3210" w:hanging="284"/>
      </w:pPr>
      <w:rPr>
        <w:rFonts w:hint="default"/>
        <w:lang w:val="ru-RU" w:eastAsia="en-US" w:bidi="ar-SA"/>
      </w:rPr>
    </w:lvl>
    <w:lvl w:ilvl="6" w:tplc="A3987252">
      <w:numFmt w:val="bullet"/>
      <w:lvlText w:val="•"/>
      <w:lvlJc w:val="left"/>
      <w:pPr>
        <w:ind w:left="3764" w:hanging="284"/>
      </w:pPr>
      <w:rPr>
        <w:rFonts w:hint="default"/>
        <w:lang w:val="ru-RU" w:eastAsia="en-US" w:bidi="ar-SA"/>
      </w:rPr>
    </w:lvl>
    <w:lvl w:ilvl="7" w:tplc="434A0230">
      <w:numFmt w:val="bullet"/>
      <w:lvlText w:val="•"/>
      <w:lvlJc w:val="left"/>
      <w:pPr>
        <w:ind w:left="4318" w:hanging="284"/>
      </w:pPr>
      <w:rPr>
        <w:rFonts w:hint="default"/>
        <w:lang w:val="ru-RU" w:eastAsia="en-US" w:bidi="ar-SA"/>
      </w:rPr>
    </w:lvl>
    <w:lvl w:ilvl="8" w:tplc="2F4AB670">
      <w:numFmt w:val="bullet"/>
      <w:lvlText w:val="•"/>
      <w:lvlJc w:val="left"/>
      <w:pPr>
        <w:ind w:left="4872" w:hanging="284"/>
      </w:pPr>
      <w:rPr>
        <w:rFonts w:hint="default"/>
        <w:lang w:val="ru-RU" w:eastAsia="en-US" w:bidi="ar-SA"/>
      </w:rPr>
    </w:lvl>
  </w:abstractNum>
  <w:abstractNum w:abstractNumId="2" w15:restartNumberingAfterBreak="0">
    <w:nsid w:val="318A364E"/>
    <w:multiLevelType w:val="hybridMultilevel"/>
    <w:tmpl w:val="F5520EE8"/>
    <w:lvl w:ilvl="0" w:tplc="15829D86">
      <w:numFmt w:val="bullet"/>
      <w:lvlText w:val=""/>
      <w:lvlJc w:val="left"/>
      <w:pPr>
        <w:ind w:left="466" w:hanging="360"/>
      </w:pPr>
      <w:rPr>
        <w:rFonts w:ascii="Symbol" w:eastAsia="Symbol" w:hAnsi="Symbol" w:cs="Symbol" w:hint="default"/>
        <w:w w:val="100"/>
        <w:sz w:val="24"/>
        <w:szCs w:val="24"/>
        <w:lang w:val="ru-RU" w:eastAsia="en-US" w:bidi="ar-SA"/>
      </w:rPr>
    </w:lvl>
    <w:lvl w:ilvl="1" w:tplc="AD68F2E0">
      <w:numFmt w:val="bullet"/>
      <w:lvlText w:val="•"/>
      <w:lvlJc w:val="left"/>
      <w:pPr>
        <w:ind w:left="1012" w:hanging="360"/>
      </w:pPr>
      <w:rPr>
        <w:rFonts w:hint="default"/>
        <w:lang w:val="ru-RU" w:eastAsia="en-US" w:bidi="ar-SA"/>
      </w:rPr>
    </w:lvl>
    <w:lvl w:ilvl="2" w:tplc="23CA49E4">
      <w:numFmt w:val="bullet"/>
      <w:lvlText w:val="•"/>
      <w:lvlJc w:val="left"/>
      <w:pPr>
        <w:ind w:left="1564" w:hanging="360"/>
      </w:pPr>
      <w:rPr>
        <w:rFonts w:hint="default"/>
        <w:lang w:val="ru-RU" w:eastAsia="en-US" w:bidi="ar-SA"/>
      </w:rPr>
    </w:lvl>
    <w:lvl w:ilvl="3" w:tplc="FEB63340">
      <w:numFmt w:val="bullet"/>
      <w:lvlText w:val="•"/>
      <w:lvlJc w:val="left"/>
      <w:pPr>
        <w:ind w:left="2116" w:hanging="360"/>
      </w:pPr>
      <w:rPr>
        <w:rFonts w:hint="default"/>
        <w:lang w:val="ru-RU" w:eastAsia="en-US" w:bidi="ar-SA"/>
      </w:rPr>
    </w:lvl>
    <w:lvl w:ilvl="4" w:tplc="6E4822B8">
      <w:numFmt w:val="bullet"/>
      <w:lvlText w:val="•"/>
      <w:lvlJc w:val="left"/>
      <w:pPr>
        <w:ind w:left="2668" w:hanging="360"/>
      </w:pPr>
      <w:rPr>
        <w:rFonts w:hint="default"/>
        <w:lang w:val="ru-RU" w:eastAsia="en-US" w:bidi="ar-SA"/>
      </w:rPr>
    </w:lvl>
    <w:lvl w:ilvl="5" w:tplc="5F1AEAE4">
      <w:numFmt w:val="bullet"/>
      <w:lvlText w:val="•"/>
      <w:lvlJc w:val="left"/>
      <w:pPr>
        <w:ind w:left="3220" w:hanging="360"/>
      </w:pPr>
      <w:rPr>
        <w:rFonts w:hint="default"/>
        <w:lang w:val="ru-RU" w:eastAsia="en-US" w:bidi="ar-SA"/>
      </w:rPr>
    </w:lvl>
    <w:lvl w:ilvl="6" w:tplc="C166F72C">
      <w:numFmt w:val="bullet"/>
      <w:lvlText w:val="•"/>
      <w:lvlJc w:val="left"/>
      <w:pPr>
        <w:ind w:left="3772" w:hanging="360"/>
      </w:pPr>
      <w:rPr>
        <w:rFonts w:hint="default"/>
        <w:lang w:val="ru-RU" w:eastAsia="en-US" w:bidi="ar-SA"/>
      </w:rPr>
    </w:lvl>
    <w:lvl w:ilvl="7" w:tplc="DBF4D490">
      <w:numFmt w:val="bullet"/>
      <w:lvlText w:val="•"/>
      <w:lvlJc w:val="left"/>
      <w:pPr>
        <w:ind w:left="4324" w:hanging="360"/>
      </w:pPr>
      <w:rPr>
        <w:rFonts w:hint="default"/>
        <w:lang w:val="ru-RU" w:eastAsia="en-US" w:bidi="ar-SA"/>
      </w:rPr>
    </w:lvl>
    <w:lvl w:ilvl="8" w:tplc="41B054A4">
      <w:numFmt w:val="bullet"/>
      <w:lvlText w:val="•"/>
      <w:lvlJc w:val="left"/>
      <w:pPr>
        <w:ind w:left="4876" w:hanging="360"/>
      </w:pPr>
      <w:rPr>
        <w:rFonts w:hint="default"/>
        <w:lang w:val="ru-RU" w:eastAsia="en-US" w:bidi="ar-SA"/>
      </w:rPr>
    </w:lvl>
  </w:abstractNum>
  <w:abstractNum w:abstractNumId="3" w15:restartNumberingAfterBreak="0">
    <w:nsid w:val="455F1CAA"/>
    <w:multiLevelType w:val="hybridMultilevel"/>
    <w:tmpl w:val="B2A884BC"/>
    <w:lvl w:ilvl="0" w:tplc="BDF02E3C">
      <w:numFmt w:val="bullet"/>
      <w:lvlText w:val=""/>
      <w:lvlJc w:val="left"/>
      <w:pPr>
        <w:ind w:left="574" w:hanging="425"/>
      </w:pPr>
      <w:rPr>
        <w:rFonts w:ascii="Symbol" w:eastAsia="Symbol" w:hAnsi="Symbol" w:cs="Symbol" w:hint="default"/>
        <w:w w:val="100"/>
        <w:sz w:val="24"/>
        <w:szCs w:val="24"/>
        <w:lang w:val="ru-RU" w:eastAsia="en-US" w:bidi="ar-SA"/>
      </w:rPr>
    </w:lvl>
    <w:lvl w:ilvl="1" w:tplc="FE7ED094">
      <w:numFmt w:val="bullet"/>
      <w:lvlText w:val="•"/>
      <w:lvlJc w:val="left"/>
      <w:pPr>
        <w:ind w:left="1120" w:hanging="425"/>
      </w:pPr>
      <w:rPr>
        <w:rFonts w:hint="default"/>
        <w:lang w:val="ru-RU" w:eastAsia="en-US" w:bidi="ar-SA"/>
      </w:rPr>
    </w:lvl>
    <w:lvl w:ilvl="2" w:tplc="5846F1D6">
      <w:numFmt w:val="bullet"/>
      <w:lvlText w:val="•"/>
      <w:lvlJc w:val="left"/>
      <w:pPr>
        <w:ind w:left="1660" w:hanging="425"/>
      </w:pPr>
      <w:rPr>
        <w:rFonts w:hint="default"/>
        <w:lang w:val="ru-RU" w:eastAsia="en-US" w:bidi="ar-SA"/>
      </w:rPr>
    </w:lvl>
    <w:lvl w:ilvl="3" w:tplc="2496FB38">
      <w:numFmt w:val="bullet"/>
      <w:lvlText w:val="•"/>
      <w:lvlJc w:val="left"/>
      <w:pPr>
        <w:ind w:left="2200" w:hanging="425"/>
      </w:pPr>
      <w:rPr>
        <w:rFonts w:hint="default"/>
        <w:lang w:val="ru-RU" w:eastAsia="en-US" w:bidi="ar-SA"/>
      </w:rPr>
    </w:lvl>
    <w:lvl w:ilvl="4" w:tplc="34DA01B4">
      <w:numFmt w:val="bullet"/>
      <w:lvlText w:val="•"/>
      <w:lvlJc w:val="left"/>
      <w:pPr>
        <w:ind w:left="2740" w:hanging="425"/>
      </w:pPr>
      <w:rPr>
        <w:rFonts w:hint="default"/>
        <w:lang w:val="ru-RU" w:eastAsia="en-US" w:bidi="ar-SA"/>
      </w:rPr>
    </w:lvl>
    <w:lvl w:ilvl="5" w:tplc="BDFE6A62">
      <w:numFmt w:val="bullet"/>
      <w:lvlText w:val="•"/>
      <w:lvlJc w:val="left"/>
      <w:pPr>
        <w:ind w:left="3280" w:hanging="425"/>
      </w:pPr>
      <w:rPr>
        <w:rFonts w:hint="default"/>
        <w:lang w:val="ru-RU" w:eastAsia="en-US" w:bidi="ar-SA"/>
      </w:rPr>
    </w:lvl>
    <w:lvl w:ilvl="6" w:tplc="B95A4994">
      <w:numFmt w:val="bullet"/>
      <w:lvlText w:val="•"/>
      <w:lvlJc w:val="left"/>
      <w:pPr>
        <w:ind w:left="3820" w:hanging="425"/>
      </w:pPr>
      <w:rPr>
        <w:rFonts w:hint="default"/>
        <w:lang w:val="ru-RU" w:eastAsia="en-US" w:bidi="ar-SA"/>
      </w:rPr>
    </w:lvl>
    <w:lvl w:ilvl="7" w:tplc="252C9176">
      <w:numFmt w:val="bullet"/>
      <w:lvlText w:val="•"/>
      <w:lvlJc w:val="left"/>
      <w:pPr>
        <w:ind w:left="4360" w:hanging="425"/>
      </w:pPr>
      <w:rPr>
        <w:rFonts w:hint="default"/>
        <w:lang w:val="ru-RU" w:eastAsia="en-US" w:bidi="ar-SA"/>
      </w:rPr>
    </w:lvl>
    <w:lvl w:ilvl="8" w:tplc="F5D6C352">
      <w:numFmt w:val="bullet"/>
      <w:lvlText w:val="•"/>
      <w:lvlJc w:val="left"/>
      <w:pPr>
        <w:ind w:left="4900" w:hanging="425"/>
      </w:pPr>
      <w:rPr>
        <w:rFonts w:hint="default"/>
        <w:lang w:val="ru-RU" w:eastAsia="en-US" w:bidi="ar-SA"/>
      </w:rPr>
    </w:lvl>
  </w:abstractNum>
  <w:abstractNum w:abstractNumId="4" w15:restartNumberingAfterBreak="0">
    <w:nsid w:val="48A77308"/>
    <w:multiLevelType w:val="hybridMultilevel"/>
    <w:tmpl w:val="84B6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967F1A"/>
    <w:multiLevelType w:val="hybridMultilevel"/>
    <w:tmpl w:val="9BFC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04780C"/>
    <w:multiLevelType w:val="hybridMultilevel"/>
    <w:tmpl w:val="56624682"/>
    <w:lvl w:ilvl="0" w:tplc="3C12E70C">
      <w:numFmt w:val="bullet"/>
      <w:lvlText w:val=""/>
      <w:lvlJc w:val="left"/>
      <w:pPr>
        <w:ind w:left="302" w:hanging="257"/>
      </w:pPr>
      <w:rPr>
        <w:rFonts w:ascii="Symbol" w:eastAsia="Symbol" w:hAnsi="Symbol" w:cs="Symbol" w:hint="default"/>
        <w:w w:val="100"/>
        <w:sz w:val="24"/>
        <w:szCs w:val="24"/>
        <w:lang w:val="ru-RU" w:eastAsia="en-US" w:bidi="ar-SA"/>
      </w:rPr>
    </w:lvl>
    <w:lvl w:ilvl="1" w:tplc="46FE1280">
      <w:numFmt w:val="bullet"/>
      <w:lvlText w:val="•"/>
      <w:lvlJc w:val="left"/>
      <w:pPr>
        <w:ind w:left="868" w:hanging="257"/>
      </w:pPr>
      <w:rPr>
        <w:rFonts w:hint="default"/>
        <w:lang w:val="ru-RU" w:eastAsia="en-US" w:bidi="ar-SA"/>
      </w:rPr>
    </w:lvl>
    <w:lvl w:ilvl="2" w:tplc="389054DA">
      <w:numFmt w:val="bullet"/>
      <w:lvlText w:val="•"/>
      <w:lvlJc w:val="left"/>
      <w:pPr>
        <w:ind w:left="1436" w:hanging="257"/>
      </w:pPr>
      <w:rPr>
        <w:rFonts w:hint="default"/>
        <w:lang w:val="ru-RU" w:eastAsia="en-US" w:bidi="ar-SA"/>
      </w:rPr>
    </w:lvl>
    <w:lvl w:ilvl="3" w:tplc="93C09F9C">
      <w:numFmt w:val="bullet"/>
      <w:lvlText w:val="•"/>
      <w:lvlJc w:val="left"/>
      <w:pPr>
        <w:ind w:left="2004" w:hanging="257"/>
      </w:pPr>
      <w:rPr>
        <w:rFonts w:hint="default"/>
        <w:lang w:val="ru-RU" w:eastAsia="en-US" w:bidi="ar-SA"/>
      </w:rPr>
    </w:lvl>
    <w:lvl w:ilvl="4" w:tplc="C18EF7B6">
      <w:numFmt w:val="bullet"/>
      <w:lvlText w:val="•"/>
      <w:lvlJc w:val="left"/>
      <w:pPr>
        <w:ind w:left="2572" w:hanging="257"/>
      </w:pPr>
      <w:rPr>
        <w:rFonts w:hint="default"/>
        <w:lang w:val="ru-RU" w:eastAsia="en-US" w:bidi="ar-SA"/>
      </w:rPr>
    </w:lvl>
    <w:lvl w:ilvl="5" w:tplc="85BAC076">
      <w:numFmt w:val="bullet"/>
      <w:lvlText w:val="•"/>
      <w:lvlJc w:val="left"/>
      <w:pPr>
        <w:ind w:left="3140" w:hanging="257"/>
      </w:pPr>
      <w:rPr>
        <w:rFonts w:hint="default"/>
        <w:lang w:val="ru-RU" w:eastAsia="en-US" w:bidi="ar-SA"/>
      </w:rPr>
    </w:lvl>
    <w:lvl w:ilvl="6" w:tplc="13841F80">
      <w:numFmt w:val="bullet"/>
      <w:lvlText w:val="•"/>
      <w:lvlJc w:val="left"/>
      <w:pPr>
        <w:ind w:left="3708" w:hanging="257"/>
      </w:pPr>
      <w:rPr>
        <w:rFonts w:hint="default"/>
        <w:lang w:val="ru-RU" w:eastAsia="en-US" w:bidi="ar-SA"/>
      </w:rPr>
    </w:lvl>
    <w:lvl w:ilvl="7" w:tplc="D4CE996E">
      <w:numFmt w:val="bullet"/>
      <w:lvlText w:val="•"/>
      <w:lvlJc w:val="left"/>
      <w:pPr>
        <w:ind w:left="4276" w:hanging="257"/>
      </w:pPr>
      <w:rPr>
        <w:rFonts w:hint="default"/>
        <w:lang w:val="ru-RU" w:eastAsia="en-US" w:bidi="ar-SA"/>
      </w:rPr>
    </w:lvl>
    <w:lvl w:ilvl="8" w:tplc="92E28E60">
      <w:numFmt w:val="bullet"/>
      <w:lvlText w:val="•"/>
      <w:lvlJc w:val="left"/>
      <w:pPr>
        <w:ind w:left="4844" w:hanging="257"/>
      </w:pPr>
      <w:rPr>
        <w:rFonts w:hint="default"/>
        <w:lang w:val="ru-RU" w:eastAsia="en-US" w:bidi="ar-SA"/>
      </w:rPr>
    </w:lvl>
  </w:abstractNum>
  <w:abstractNum w:abstractNumId="7" w15:restartNumberingAfterBreak="0">
    <w:nsid w:val="7976767C"/>
    <w:multiLevelType w:val="hybridMultilevel"/>
    <w:tmpl w:val="92F4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A56F42"/>
    <w:multiLevelType w:val="hybridMultilevel"/>
    <w:tmpl w:val="220A5578"/>
    <w:lvl w:ilvl="0" w:tplc="04190001">
      <w:start w:val="1"/>
      <w:numFmt w:val="bullet"/>
      <w:lvlText w:val=""/>
      <w:lvlJc w:val="left"/>
      <w:pPr>
        <w:ind w:left="523" w:hanging="360"/>
      </w:pPr>
      <w:rPr>
        <w:rFonts w:ascii="Symbol" w:hAnsi="Symbol" w:hint="default"/>
      </w:rPr>
    </w:lvl>
    <w:lvl w:ilvl="1" w:tplc="04190003" w:tentative="1">
      <w:start w:val="1"/>
      <w:numFmt w:val="bullet"/>
      <w:lvlText w:val="o"/>
      <w:lvlJc w:val="left"/>
      <w:pPr>
        <w:ind w:left="1243" w:hanging="360"/>
      </w:pPr>
      <w:rPr>
        <w:rFonts w:ascii="Courier New" w:hAnsi="Courier New" w:cs="Courier New" w:hint="default"/>
      </w:rPr>
    </w:lvl>
    <w:lvl w:ilvl="2" w:tplc="04190005" w:tentative="1">
      <w:start w:val="1"/>
      <w:numFmt w:val="bullet"/>
      <w:lvlText w:val=""/>
      <w:lvlJc w:val="left"/>
      <w:pPr>
        <w:ind w:left="1963" w:hanging="360"/>
      </w:pPr>
      <w:rPr>
        <w:rFonts w:ascii="Wingdings" w:hAnsi="Wingdings" w:hint="default"/>
      </w:rPr>
    </w:lvl>
    <w:lvl w:ilvl="3" w:tplc="04190001" w:tentative="1">
      <w:start w:val="1"/>
      <w:numFmt w:val="bullet"/>
      <w:lvlText w:val=""/>
      <w:lvlJc w:val="left"/>
      <w:pPr>
        <w:ind w:left="2683" w:hanging="360"/>
      </w:pPr>
      <w:rPr>
        <w:rFonts w:ascii="Symbol" w:hAnsi="Symbol" w:hint="default"/>
      </w:rPr>
    </w:lvl>
    <w:lvl w:ilvl="4" w:tplc="04190003" w:tentative="1">
      <w:start w:val="1"/>
      <w:numFmt w:val="bullet"/>
      <w:lvlText w:val="o"/>
      <w:lvlJc w:val="left"/>
      <w:pPr>
        <w:ind w:left="3403" w:hanging="360"/>
      </w:pPr>
      <w:rPr>
        <w:rFonts w:ascii="Courier New" w:hAnsi="Courier New" w:cs="Courier New" w:hint="default"/>
      </w:rPr>
    </w:lvl>
    <w:lvl w:ilvl="5" w:tplc="04190005" w:tentative="1">
      <w:start w:val="1"/>
      <w:numFmt w:val="bullet"/>
      <w:lvlText w:val=""/>
      <w:lvlJc w:val="left"/>
      <w:pPr>
        <w:ind w:left="4123" w:hanging="360"/>
      </w:pPr>
      <w:rPr>
        <w:rFonts w:ascii="Wingdings" w:hAnsi="Wingdings" w:hint="default"/>
      </w:rPr>
    </w:lvl>
    <w:lvl w:ilvl="6" w:tplc="04190001" w:tentative="1">
      <w:start w:val="1"/>
      <w:numFmt w:val="bullet"/>
      <w:lvlText w:val=""/>
      <w:lvlJc w:val="left"/>
      <w:pPr>
        <w:ind w:left="4843" w:hanging="360"/>
      </w:pPr>
      <w:rPr>
        <w:rFonts w:ascii="Symbol" w:hAnsi="Symbol" w:hint="default"/>
      </w:rPr>
    </w:lvl>
    <w:lvl w:ilvl="7" w:tplc="04190003" w:tentative="1">
      <w:start w:val="1"/>
      <w:numFmt w:val="bullet"/>
      <w:lvlText w:val="o"/>
      <w:lvlJc w:val="left"/>
      <w:pPr>
        <w:ind w:left="5563" w:hanging="360"/>
      </w:pPr>
      <w:rPr>
        <w:rFonts w:ascii="Courier New" w:hAnsi="Courier New" w:cs="Courier New" w:hint="default"/>
      </w:rPr>
    </w:lvl>
    <w:lvl w:ilvl="8" w:tplc="04190005" w:tentative="1">
      <w:start w:val="1"/>
      <w:numFmt w:val="bullet"/>
      <w:lvlText w:val=""/>
      <w:lvlJc w:val="left"/>
      <w:pPr>
        <w:ind w:left="6283"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0B"/>
    <w:rsid w:val="00313DF0"/>
    <w:rsid w:val="0036709D"/>
    <w:rsid w:val="00804D5D"/>
    <w:rsid w:val="008C080B"/>
    <w:rsid w:val="00993511"/>
    <w:rsid w:val="00A515B2"/>
    <w:rsid w:val="00E8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C2AFB-4284-4220-AC63-A5C8B8C9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8C080B"/>
    <w:pPr>
      <w:widowControl w:val="0"/>
      <w:autoSpaceDE w:val="0"/>
      <w:autoSpaceDN w:val="0"/>
      <w:spacing w:before="1" w:after="0" w:line="240" w:lineRule="auto"/>
      <w:ind w:left="569" w:right="577"/>
      <w:jc w:val="center"/>
    </w:pPr>
    <w:rPr>
      <w:rFonts w:ascii="Times New Roman" w:eastAsia="Times New Roman" w:hAnsi="Times New Roman" w:cs="Times New Roman"/>
      <w:b/>
      <w:bCs/>
      <w:sz w:val="24"/>
      <w:szCs w:val="24"/>
    </w:rPr>
  </w:style>
  <w:style w:type="character" w:customStyle="1" w:styleId="a4">
    <w:name w:val="Название Знак"/>
    <w:basedOn w:val="a0"/>
    <w:link w:val="a3"/>
    <w:uiPriority w:val="1"/>
    <w:rsid w:val="008C080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8C0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080B"/>
    <w:pPr>
      <w:widowControl w:val="0"/>
      <w:autoSpaceDE w:val="0"/>
      <w:autoSpaceDN w:val="0"/>
      <w:spacing w:after="0" w:line="240" w:lineRule="auto"/>
      <w:ind w:left="7"/>
    </w:pPr>
    <w:rPr>
      <w:rFonts w:ascii="Times New Roman" w:eastAsia="Times New Roman" w:hAnsi="Times New Roman" w:cs="Times New Roman"/>
    </w:rPr>
  </w:style>
  <w:style w:type="paragraph" w:styleId="a5">
    <w:name w:val="List Paragraph"/>
    <w:basedOn w:val="a"/>
    <w:uiPriority w:val="34"/>
    <w:qFormat/>
    <w:rsid w:val="008C080B"/>
    <w:pPr>
      <w:ind w:left="720"/>
      <w:contextualSpacing/>
    </w:pPr>
  </w:style>
  <w:style w:type="paragraph" w:styleId="a6">
    <w:name w:val="header"/>
    <w:basedOn w:val="a"/>
    <w:link w:val="a7"/>
    <w:uiPriority w:val="99"/>
    <w:unhideWhenUsed/>
    <w:rsid w:val="00804D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4D5D"/>
  </w:style>
  <w:style w:type="paragraph" w:styleId="a8">
    <w:name w:val="footer"/>
    <w:basedOn w:val="a"/>
    <w:link w:val="a9"/>
    <w:uiPriority w:val="99"/>
    <w:unhideWhenUsed/>
    <w:rsid w:val="00804D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завуч2</cp:lastModifiedBy>
  <cp:revision>3</cp:revision>
  <dcterms:created xsi:type="dcterms:W3CDTF">2020-11-09T13:40:00Z</dcterms:created>
  <dcterms:modified xsi:type="dcterms:W3CDTF">2021-03-12T05:44:00Z</dcterms:modified>
</cp:coreProperties>
</file>